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CF" w:rsidRPr="00CB106B" w:rsidRDefault="00051ECF" w:rsidP="00051ECF">
      <w:pPr>
        <w:spacing w:line="360" w:lineRule="auto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 xml:space="preserve">Supplemental </w:t>
      </w:r>
      <w:r w:rsidRPr="00CB106B">
        <w:rPr>
          <w:rFonts w:ascii="Times" w:hAnsi="Times"/>
        </w:rPr>
        <w:t xml:space="preserve">Table 2: Primers used for spanning </w:t>
      </w:r>
      <w:r>
        <w:rPr>
          <w:rFonts w:ascii="Times" w:hAnsi="Times"/>
        </w:rPr>
        <w:t xml:space="preserve">gaps in gene bodies of </w:t>
      </w:r>
      <w:r>
        <w:rPr>
          <w:rFonts w:ascii="Times" w:hAnsi="Times"/>
          <w:i/>
        </w:rPr>
        <w:t xml:space="preserve">Ccr3 </w:t>
      </w:r>
      <w:r>
        <w:rPr>
          <w:rFonts w:ascii="Times" w:hAnsi="Times"/>
        </w:rPr>
        <w:t xml:space="preserve">and </w:t>
      </w:r>
      <w:r>
        <w:rPr>
          <w:rFonts w:ascii="Times" w:hAnsi="Times"/>
          <w:i/>
        </w:rPr>
        <w:t>Ccr2</w:t>
      </w:r>
      <w:r w:rsidRPr="00CB106B">
        <w:rPr>
          <w:rFonts w:ascii="Times" w:hAnsi="Times"/>
        </w:rPr>
        <w:t xml:space="preserve"> </w:t>
      </w:r>
    </w:p>
    <w:tbl>
      <w:tblPr>
        <w:tblStyle w:val="TableGrid"/>
        <w:tblW w:w="9884" w:type="dxa"/>
        <w:tblLook w:val="04A0" w:firstRow="1" w:lastRow="0" w:firstColumn="1" w:lastColumn="0" w:noHBand="0" w:noVBand="1"/>
      </w:tblPr>
      <w:tblGrid>
        <w:gridCol w:w="1177"/>
        <w:gridCol w:w="2697"/>
        <w:gridCol w:w="4514"/>
        <w:gridCol w:w="1496"/>
      </w:tblGrid>
      <w:tr w:rsidR="00051ECF" w:rsidRPr="00583611" w:rsidTr="00954DE9">
        <w:tc>
          <w:tcPr>
            <w:tcW w:w="117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Chromosome 9 position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Primers (5’-3’)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Product length (bp)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Ccr3</w:t>
            </w:r>
            <w:r w:rsidRPr="00DD4285">
              <w:rPr>
                <w:rFonts w:ascii="Times" w:hAnsi="Times"/>
              </w:rPr>
              <w:t>-01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124023996-124024972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ACGTGCATGAAGCCAAGTCT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ATGCAATGGTGAGCTTCCTC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977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Ccr3</w:t>
            </w:r>
            <w:r w:rsidRPr="00DD4285">
              <w:rPr>
                <w:rFonts w:ascii="Times" w:hAnsi="Times"/>
              </w:rPr>
              <w:t>-02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124024606-124025480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CTCCTCACCCCCATTTAGGT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GCCTTCTAGAGAACTGGCAAT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875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Ccr3</w:t>
            </w:r>
            <w:r w:rsidRPr="00DD4285">
              <w:rPr>
                <w:rFonts w:ascii="Times" w:hAnsi="Times"/>
              </w:rPr>
              <w:t>-03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124025282-124026232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AGGCCATGCCTGGTATATTG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CTGCTGTCATGGAAACAACA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951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Ccr3</w:t>
            </w:r>
            <w:r w:rsidRPr="00DD4285">
              <w:rPr>
                <w:rFonts w:ascii="Times" w:hAnsi="Times"/>
              </w:rPr>
              <w:t>-04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124025873-124026861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AAACCTTTAAAATCTTTGAGCTTCC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TTTTAAATTGTGTGCCATAAAGC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989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-01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124108863-124109754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CCCTGTCCACTAATGCGTTT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CCAACCTCTGGGTTCTCAAA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892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-02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124108945-124109919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CTGGCTTTGCTACCACATGA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CCACTTTCTTCCAGCTGTCC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975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-03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124109539-124110497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TTTCCTACTGTGGCATGCAG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TGAGGTTTCAAGGACCCAAG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959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-04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124110376-124111313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GTCATAGTGGCAGGGAGCAT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AGAGGGGGTATGGTTTCCAG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938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-05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124111052-124111940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CAGCTCTCCTTGGCAGAAAT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TGCTAATCCACATTGGCAGA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889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-06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124111898-124112749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TCCCAAAGTCCCTAAATCCA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GGCAGACCACAAACCAAGAC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852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-07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124112689-124113665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TGGGTTCTGCCTTTTCTGTC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GGGGAATGTCAAGGTCAAGA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977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-08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124113273-124114260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CTGAAGGGAGGGAATGACAG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ACATGGTTTTCCCAAGCATC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988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-09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124114237-124115100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AAAGGATGCTTGGGAAAACC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GGCTTTTAGCATGCCACTGT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864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-10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124114754-124115743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CCCCACAGCTACCTTCAAGA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TGCTTCCTTCTTCCTGCCTA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990</w:t>
            </w:r>
          </w:p>
        </w:tc>
      </w:tr>
    </w:tbl>
    <w:p w:rsidR="00051ECF" w:rsidRPr="00583611" w:rsidRDefault="00051ECF" w:rsidP="00051ECF">
      <w:pPr>
        <w:spacing w:line="360" w:lineRule="auto"/>
        <w:rPr>
          <w:rFonts w:ascii="Times" w:hAnsi="Times"/>
        </w:rPr>
      </w:pPr>
    </w:p>
    <w:p w:rsidR="00E4606A" w:rsidRDefault="00E4606A"/>
    <w:sectPr w:rsidR="00E4606A" w:rsidSect="006F20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CF"/>
    <w:rsid w:val="00051ECF"/>
    <w:rsid w:val="00465B56"/>
    <w:rsid w:val="006F20C0"/>
    <w:rsid w:val="00E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E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E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E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E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>WIBR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Nicholls</dc:creator>
  <cp:lastModifiedBy>Helen Skaletsky</cp:lastModifiedBy>
  <cp:revision>2</cp:revision>
  <dcterms:created xsi:type="dcterms:W3CDTF">2019-07-19T17:25:00Z</dcterms:created>
  <dcterms:modified xsi:type="dcterms:W3CDTF">2019-07-19T17:25:00Z</dcterms:modified>
</cp:coreProperties>
</file>